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t>Community Grants Application</w:t>
      </w:r>
    </w:p>
    <w:p>
      <w:r>
        <w:t>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w:t>
      </w:r>
    </w:p>
  </w:body>
</w:document>
</file>